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83" w:rsidRPr="004A08BD" w:rsidRDefault="00133683" w:rsidP="00133683">
      <w:pPr>
        <w:jc w:val="center"/>
        <w:rPr>
          <w:b/>
          <w:sz w:val="28"/>
          <w:szCs w:val="28"/>
          <w:u w:val="single"/>
        </w:rPr>
      </w:pPr>
      <w:r w:rsidRPr="004A08BD">
        <w:rPr>
          <w:b/>
          <w:sz w:val="28"/>
          <w:szCs w:val="28"/>
          <w:u w:val="single"/>
        </w:rPr>
        <w:t>CLAY COUNTY COMMISSIONERS</w:t>
      </w:r>
    </w:p>
    <w:p w:rsidR="00133683" w:rsidRPr="004A08BD" w:rsidRDefault="00133683" w:rsidP="00133683">
      <w:pPr>
        <w:jc w:val="center"/>
        <w:rPr>
          <w:b/>
          <w:sz w:val="28"/>
          <w:szCs w:val="28"/>
          <w:u w:val="single"/>
        </w:rPr>
      </w:pPr>
      <w:r w:rsidRPr="004A08BD">
        <w:rPr>
          <w:b/>
          <w:sz w:val="28"/>
          <w:szCs w:val="28"/>
          <w:u w:val="single"/>
        </w:rPr>
        <w:t>MEETING AGENDA</w:t>
      </w:r>
    </w:p>
    <w:p w:rsidR="001E4BD1" w:rsidRDefault="001A3D8E" w:rsidP="0013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E4BD1" w:rsidRPr="004A08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45</w:t>
      </w:r>
      <w:r w:rsidR="001E4BD1" w:rsidRPr="004A08BD">
        <w:rPr>
          <w:b/>
          <w:sz w:val="28"/>
          <w:szCs w:val="28"/>
        </w:rPr>
        <w:t xml:space="preserve"> PM</w:t>
      </w:r>
    </w:p>
    <w:p w:rsidR="008D121E" w:rsidRDefault="008D121E" w:rsidP="00133683">
      <w:pPr>
        <w:jc w:val="center"/>
        <w:rPr>
          <w:b/>
          <w:sz w:val="28"/>
          <w:szCs w:val="28"/>
        </w:rPr>
      </w:pPr>
    </w:p>
    <w:p w:rsidR="00E95482" w:rsidRDefault="00E95482" w:rsidP="00133683">
      <w:pPr>
        <w:jc w:val="center"/>
        <w:rPr>
          <w:b/>
          <w:sz w:val="28"/>
          <w:szCs w:val="28"/>
        </w:rPr>
      </w:pPr>
    </w:p>
    <w:p w:rsidR="005D075C" w:rsidRPr="004A08BD" w:rsidRDefault="005D075C" w:rsidP="00133683">
      <w:pPr>
        <w:jc w:val="center"/>
        <w:rPr>
          <w:b/>
          <w:sz w:val="28"/>
          <w:szCs w:val="28"/>
        </w:rPr>
      </w:pPr>
    </w:p>
    <w:p w:rsidR="005620C3" w:rsidRDefault="00E51111" w:rsidP="005620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7</w:t>
      </w:r>
      <w:r w:rsidR="006E2306">
        <w:rPr>
          <w:b/>
          <w:sz w:val="28"/>
          <w:szCs w:val="28"/>
          <w:u w:val="single"/>
        </w:rPr>
        <w:t>, 2019</w:t>
      </w:r>
      <w:r w:rsidR="001E4BD1">
        <w:rPr>
          <w:b/>
          <w:sz w:val="28"/>
          <w:szCs w:val="28"/>
          <w:u w:val="single"/>
        </w:rPr>
        <w:t xml:space="preserve"> </w:t>
      </w:r>
    </w:p>
    <w:p w:rsidR="00154C5C" w:rsidRPr="00154C5C" w:rsidRDefault="00154C5C" w:rsidP="005620C3">
      <w:pPr>
        <w:rPr>
          <w:sz w:val="28"/>
          <w:szCs w:val="28"/>
        </w:rPr>
      </w:pPr>
    </w:p>
    <w:p w:rsidR="005620C3" w:rsidRDefault="005620C3" w:rsidP="005620C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Prayer</w:t>
      </w:r>
    </w:p>
    <w:p w:rsidR="005620C3" w:rsidRDefault="005620C3" w:rsidP="005620C3">
      <w:pPr>
        <w:pStyle w:val="ListParagraph"/>
        <w:rPr>
          <w:sz w:val="28"/>
          <w:szCs w:val="28"/>
        </w:rPr>
      </w:pPr>
    </w:p>
    <w:p w:rsidR="005620C3" w:rsidRDefault="005620C3" w:rsidP="005620C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E62DDB" w:rsidRPr="00E62DDB" w:rsidRDefault="00E62DDB" w:rsidP="00E62DDB">
      <w:pPr>
        <w:pStyle w:val="ListParagraph"/>
        <w:rPr>
          <w:sz w:val="28"/>
          <w:szCs w:val="28"/>
        </w:rPr>
      </w:pPr>
    </w:p>
    <w:p w:rsidR="00E62DDB" w:rsidRDefault="00E62DDB" w:rsidP="005620C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05634">
        <w:rPr>
          <w:b/>
          <w:sz w:val="28"/>
          <w:szCs w:val="28"/>
        </w:rPr>
        <w:t>Public Hearing</w:t>
      </w:r>
      <w:r>
        <w:rPr>
          <w:sz w:val="28"/>
          <w:szCs w:val="28"/>
        </w:rPr>
        <w:t xml:space="preserve"> </w:t>
      </w:r>
      <w:r w:rsidR="00E51111">
        <w:rPr>
          <w:sz w:val="28"/>
          <w:szCs w:val="28"/>
        </w:rPr>
        <w:t>–</w:t>
      </w:r>
      <w:r w:rsidR="00851860">
        <w:rPr>
          <w:sz w:val="28"/>
          <w:szCs w:val="28"/>
        </w:rPr>
        <w:t xml:space="preserve"> </w:t>
      </w:r>
      <w:r w:rsidR="00E51111">
        <w:rPr>
          <w:sz w:val="28"/>
          <w:szCs w:val="28"/>
        </w:rPr>
        <w:t>Consider repealing the current Clay County Subdivision Ordinance and adopting a new Clay County Subdivision Ordinance.</w:t>
      </w:r>
    </w:p>
    <w:p w:rsidR="00E51111" w:rsidRPr="00E51111" w:rsidRDefault="00E51111" w:rsidP="00E511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B3">
        <w:rPr>
          <w:sz w:val="28"/>
          <w:szCs w:val="28"/>
        </w:rPr>
        <w:t>Joe Jack Sellers, Subdivision Administrator &amp; County Attorney</w:t>
      </w:r>
    </w:p>
    <w:p w:rsidR="00E62DDB" w:rsidRPr="00E62DDB" w:rsidRDefault="00E62DDB" w:rsidP="00E62DDB">
      <w:pPr>
        <w:pStyle w:val="ListParagraph"/>
        <w:rPr>
          <w:sz w:val="28"/>
          <w:szCs w:val="28"/>
        </w:rPr>
      </w:pPr>
    </w:p>
    <w:p w:rsidR="00E62DDB" w:rsidRDefault="00E62DDB" w:rsidP="005620C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:rsidR="00154C5C" w:rsidRPr="00154C5C" w:rsidRDefault="00154C5C" w:rsidP="00154C5C">
      <w:pPr>
        <w:pStyle w:val="ListParagraph"/>
        <w:rPr>
          <w:sz w:val="28"/>
          <w:szCs w:val="28"/>
        </w:rPr>
      </w:pPr>
    </w:p>
    <w:p w:rsidR="00E62DDB" w:rsidRDefault="00E62DDB" w:rsidP="00154C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Close Public Hearing</w:t>
      </w:r>
    </w:p>
    <w:p w:rsidR="00E62DDB" w:rsidRPr="00E62DDB" w:rsidRDefault="00E62DDB" w:rsidP="00E62DDB">
      <w:pPr>
        <w:pStyle w:val="ListParagraph"/>
        <w:rPr>
          <w:sz w:val="28"/>
          <w:szCs w:val="28"/>
        </w:rPr>
      </w:pPr>
    </w:p>
    <w:p w:rsidR="00E62DDB" w:rsidRPr="00905634" w:rsidRDefault="00E62DDB" w:rsidP="00154C5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05634">
        <w:rPr>
          <w:b/>
          <w:sz w:val="28"/>
          <w:szCs w:val="28"/>
        </w:rPr>
        <w:t>Open Regular Meeting</w:t>
      </w:r>
    </w:p>
    <w:p w:rsidR="00E62DDB" w:rsidRPr="00E62DDB" w:rsidRDefault="00E62DDB" w:rsidP="00E62DDB">
      <w:pPr>
        <w:pStyle w:val="ListParagraph"/>
        <w:rPr>
          <w:sz w:val="28"/>
          <w:szCs w:val="28"/>
        </w:rPr>
      </w:pPr>
    </w:p>
    <w:p w:rsidR="00E62DDB" w:rsidRDefault="00E62DDB" w:rsidP="00154C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:rsidR="00C02A35" w:rsidRPr="00C02A35" w:rsidRDefault="00C02A35" w:rsidP="00C02A35">
      <w:pPr>
        <w:pStyle w:val="ListParagraph"/>
        <w:rPr>
          <w:sz w:val="28"/>
          <w:szCs w:val="28"/>
        </w:rPr>
      </w:pPr>
    </w:p>
    <w:p w:rsidR="00E51111" w:rsidRPr="00E51111" w:rsidRDefault="00DC75B3" w:rsidP="00DC75B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Consider adoption of “R</w:t>
      </w:r>
      <w:r w:rsidR="00E51111">
        <w:rPr>
          <w:sz w:val="28"/>
          <w:szCs w:val="28"/>
        </w:rPr>
        <w:t xml:space="preserve">ules </w:t>
      </w:r>
      <w:r>
        <w:rPr>
          <w:sz w:val="28"/>
          <w:szCs w:val="28"/>
        </w:rPr>
        <w:t>of Procedure” - Clay County Board of Commissioners. County Manager, County Attorney</w:t>
      </w:r>
    </w:p>
    <w:p w:rsidR="00C02A35" w:rsidRPr="00C02A35" w:rsidRDefault="00C02A35" w:rsidP="00C02A35">
      <w:pPr>
        <w:pStyle w:val="ListParagraph"/>
        <w:rPr>
          <w:sz w:val="28"/>
          <w:szCs w:val="28"/>
        </w:rPr>
      </w:pPr>
    </w:p>
    <w:p w:rsidR="002277D2" w:rsidRDefault="00DC75B3" w:rsidP="002277D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Authorize Chairman to sign Updated</w:t>
      </w:r>
      <w:r w:rsidR="00E51111">
        <w:rPr>
          <w:sz w:val="28"/>
          <w:szCs w:val="28"/>
        </w:rPr>
        <w:t xml:space="preserve"> Master Gardeners Lease – </w:t>
      </w:r>
      <w:r>
        <w:rPr>
          <w:sz w:val="28"/>
          <w:szCs w:val="28"/>
        </w:rPr>
        <w:t>County Attorney</w:t>
      </w:r>
    </w:p>
    <w:p w:rsidR="00E51111" w:rsidRDefault="00E51111" w:rsidP="00E51111">
      <w:pPr>
        <w:rPr>
          <w:sz w:val="28"/>
          <w:szCs w:val="28"/>
        </w:rPr>
      </w:pPr>
    </w:p>
    <w:p w:rsidR="00E51111" w:rsidRDefault="00DC75B3" w:rsidP="00E5111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Consider</w:t>
      </w:r>
      <w:r w:rsidR="00E51111">
        <w:rPr>
          <w:sz w:val="28"/>
          <w:szCs w:val="28"/>
        </w:rPr>
        <w:t xml:space="preserve"> adoption of an Interagency Agreement </w:t>
      </w:r>
      <w:proofErr w:type="gramStart"/>
      <w:r w:rsidR="00E51111">
        <w:rPr>
          <w:sz w:val="28"/>
          <w:szCs w:val="28"/>
        </w:rPr>
        <w:t>between Clay County</w:t>
      </w:r>
      <w:proofErr w:type="gramEnd"/>
      <w:r w:rsidR="00E51111">
        <w:rPr>
          <w:sz w:val="28"/>
          <w:szCs w:val="28"/>
        </w:rPr>
        <w:t xml:space="preserve"> and the Clay County Water and Sewer District authorizing reimbursement to the County General Fund for debt’s that are for the Clay County Water and Sewer District – County Attorney, County Manager, Director of Water and Sewer District.</w:t>
      </w:r>
    </w:p>
    <w:p w:rsidR="00E51111" w:rsidRPr="00E51111" w:rsidRDefault="00E51111" w:rsidP="00E51111">
      <w:pPr>
        <w:pStyle w:val="ListParagraph"/>
        <w:rPr>
          <w:sz w:val="28"/>
          <w:szCs w:val="28"/>
        </w:rPr>
      </w:pPr>
    </w:p>
    <w:p w:rsidR="00E51111" w:rsidRDefault="00DC75B3" w:rsidP="00E5111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Hear Update of </w:t>
      </w:r>
      <w:r w:rsidR="00E51111">
        <w:rPr>
          <w:sz w:val="28"/>
          <w:szCs w:val="28"/>
        </w:rPr>
        <w:t>Clay County Transportation Title VI Plan – Marie Gunther</w:t>
      </w:r>
    </w:p>
    <w:p w:rsidR="00E51111" w:rsidRPr="00E51111" w:rsidRDefault="00E51111" w:rsidP="00E51111">
      <w:pPr>
        <w:pStyle w:val="ListParagraph"/>
        <w:rPr>
          <w:sz w:val="28"/>
          <w:szCs w:val="28"/>
        </w:rPr>
      </w:pPr>
    </w:p>
    <w:p w:rsidR="00E51111" w:rsidRDefault="00DC75B3" w:rsidP="00E5111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Presentation of</w:t>
      </w:r>
      <w:r w:rsidR="00E51111">
        <w:rPr>
          <w:sz w:val="28"/>
          <w:szCs w:val="28"/>
        </w:rPr>
        <w:t xml:space="preserve"> Swimming Pool</w:t>
      </w:r>
      <w:r>
        <w:rPr>
          <w:sz w:val="28"/>
          <w:szCs w:val="28"/>
        </w:rPr>
        <w:t xml:space="preserve"> Proposal</w:t>
      </w:r>
      <w:r w:rsidR="00E51111">
        <w:rPr>
          <w:sz w:val="28"/>
          <w:szCs w:val="28"/>
        </w:rPr>
        <w:t xml:space="preserve"> – Pam</w:t>
      </w:r>
      <w:r w:rsidR="00A73071">
        <w:rPr>
          <w:sz w:val="28"/>
          <w:szCs w:val="28"/>
        </w:rPr>
        <w:t>ela</w:t>
      </w:r>
      <w:r w:rsidR="00E51111">
        <w:rPr>
          <w:sz w:val="28"/>
          <w:szCs w:val="28"/>
        </w:rPr>
        <w:t xml:space="preserve"> Bunch</w:t>
      </w:r>
      <w:r w:rsidR="00A73071">
        <w:rPr>
          <w:sz w:val="28"/>
          <w:szCs w:val="28"/>
        </w:rPr>
        <w:t xml:space="preserve"> &amp; Ralph </w:t>
      </w:r>
      <w:proofErr w:type="spellStart"/>
      <w:r w:rsidR="00A73071">
        <w:rPr>
          <w:sz w:val="28"/>
          <w:szCs w:val="28"/>
        </w:rPr>
        <w:t>Kryder</w:t>
      </w:r>
      <w:proofErr w:type="spellEnd"/>
    </w:p>
    <w:p w:rsidR="00A73071" w:rsidRPr="00A73071" w:rsidRDefault="00A73071" w:rsidP="00A73071">
      <w:pPr>
        <w:pStyle w:val="ListParagraph"/>
        <w:rPr>
          <w:sz w:val="28"/>
          <w:szCs w:val="28"/>
        </w:rPr>
      </w:pPr>
    </w:p>
    <w:p w:rsidR="00A73071" w:rsidRDefault="00A73071" w:rsidP="00E5111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Update Warne Community Center</w:t>
      </w:r>
      <w:r w:rsidR="005F3713">
        <w:rPr>
          <w:sz w:val="28"/>
          <w:szCs w:val="28"/>
        </w:rPr>
        <w:t xml:space="preserve"> “Right of Way-Land Swap”</w:t>
      </w:r>
      <w:r>
        <w:rPr>
          <w:sz w:val="28"/>
          <w:szCs w:val="28"/>
        </w:rPr>
        <w:t xml:space="preserve"> – Clay Logan</w:t>
      </w:r>
    </w:p>
    <w:p w:rsidR="00A73071" w:rsidRPr="00A73071" w:rsidRDefault="00A73071" w:rsidP="00A73071">
      <w:pPr>
        <w:pStyle w:val="ListParagraph"/>
        <w:rPr>
          <w:sz w:val="28"/>
          <w:szCs w:val="28"/>
        </w:rPr>
      </w:pPr>
    </w:p>
    <w:p w:rsidR="00A73071" w:rsidRDefault="009C0FDA" w:rsidP="00E51111">
      <w:pPr>
        <w:pStyle w:val="ListParagraph"/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Consider approval of revised lease with VFW </w:t>
      </w:r>
      <w:r w:rsidR="00A730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3071">
        <w:rPr>
          <w:sz w:val="28"/>
          <w:szCs w:val="28"/>
        </w:rPr>
        <w:t>County Attorney</w:t>
      </w:r>
    </w:p>
    <w:p w:rsidR="00A73071" w:rsidRPr="00A73071" w:rsidRDefault="00A73071" w:rsidP="00A73071">
      <w:pPr>
        <w:pStyle w:val="ListParagraph"/>
        <w:rPr>
          <w:sz w:val="28"/>
          <w:szCs w:val="28"/>
        </w:rPr>
      </w:pPr>
    </w:p>
    <w:p w:rsidR="00905634" w:rsidRDefault="00923DBA" w:rsidP="00E87C2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05634" w:rsidRPr="00905634">
        <w:rPr>
          <w:b/>
          <w:sz w:val="28"/>
          <w:szCs w:val="28"/>
        </w:rPr>
        <w:t xml:space="preserve">Health and Human Services Agency </w:t>
      </w:r>
    </w:p>
    <w:p w:rsidR="00905634" w:rsidRDefault="00E51111" w:rsidP="00E5111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Reportable Disease Update – Stephanie Johnson, Clay County Health Director</w:t>
      </w:r>
    </w:p>
    <w:p w:rsidR="00E51111" w:rsidRDefault="00E51111" w:rsidP="00E5111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Approve policies in compliance with the organization’s policy on policies – Stephanie Johnson, Clay County Health Director</w:t>
      </w:r>
    </w:p>
    <w:p w:rsidR="008C01CF" w:rsidRDefault="008C01CF" w:rsidP="00E5111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Grants</w:t>
      </w:r>
    </w:p>
    <w:p w:rsidR="00E51111" w:rsidRDefault="00E51111" w:rsidP="00E51111">
      <w:pPr>
        <w:pStyle w:val="ListParagraph"/>
        <w:ind w:left="1440"/>
        <w:rPr>
          <w:sz w:val="28"/>
          <w:szCs w:val="28"/>
        </w:rPr>
      </w:pPr>
    </w:p>
    <w:p w:rsidR="00154C5C" w:rsidRPr="00905634" w:rsidRDefault="00154C5C" w:rsidP="00154C5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05634">
        <w:rPr>
          <w:b/>
          <w:sz w:val="28"/>
          <w:szCs w:val="28"/>
        </w:rPr>
        <w:t>Consent Agenda</w:t>
      </w:r>
      <w:r w:rsidR="00905634">
        <w:rPr>
          <w:b/>
          <w:sz w:val="28"/>
          <w:szCs w:val="28"/>
        </w:rPr>
        <w:t>:</w:t>
      </w:r>
    </w:p>
    <w:p w:rsidR="00154C5C" w:rsidRPr="00154C5C" w:rsidRDefault="00154C5C" w:rsidP="00154C5C">
      <w:pPr>
        <w:pStyle w:val="ListParagraph"/>
        <w:rPr>
          <w:sz w:val="28"/>
          <w:szCs w:val="28"/>
        </w:rPr>
      </w:pPr>
    </w:p>
    <w:p w:rsidR="00154C5C" w:rsidRDefault="00154C5C" w:rsidP="00154C5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154C5C" w:rsidRDefault="00154C5C" w:rsidP="00154C5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Approval of Refunding Tax Payments</w:t>
      </w:r>
    </w:p>
    <w:p w:rsidR="00154C5C" w:rsidRDefault="00154C5C" w:rsidP="00154C5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Approval of Budget Amendments</w:t>
      </w:r>
    </w:p>
    <w:p w:rsidR="00154C5C" w:rsidRDefault="00154C5C" w:rsidP="00154C5C">
      <w:pPr>
        <w:pStyle w:val="ListParagraph"/>
        <w:ind w:left="1440"/>
        <w:rPr>
          <w:sz w:val="28"/>
          <w:szCs w:val="28"/>
        </w:rPr>
      </w:pPr>
    </w:p>
    <w:p w:rsidR="00154C5C" w:rsidRDefault="00154C5C" w:rsidP="00154C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154C5C" w:rsidRDefault="00154C5C" w:rsidP="00154C5C">
      <w:pPr>
        <w:rPr>
          <w:sz w:val="28"/>
          <w:szCs w:val="28"/>
        </w:rPr>
      </w:pPr>
    </w:p>
    <w:p w:rsidR="00154C5C" w:rsidRPr="00154C5C" w:rsidRDefault="00154C5C" w:rsidP="00154C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Closed Session</w:t>
      </w:r>
    </w:p>
    <w:p w:rsidR="00154C5C" w:rsidRPr="00154C5C" w:rsidRDefault="00154C5C" w:rsidP="00154C5C">
      <w:pPr>
        <w:pStyle w:val="ListParagraph"/>
        <w:rPr>
          <w:sz w:val="28"/>
          <w:szCs w:val="28"/>
        </w:rPr>
      </w:pPr>
    </w:p>
    <w:p w:rsidR="00154C5C" w:rsidRPr="00154C5C" w:rsidRDefault="00154C5C" w:rsidP="00154C5C">
      <w:pPr>
        <w:pStyle w:val="ListParagraph"/>
        <w:rPr>
          <w:sz w:val="28"/>
          <w:szCs w:val="28"/>
        </w:rPr>
      </w:pPr>
    </w:p>
    <w:sectPr w:rsidR="00154C5C" w:rsidRPr="00154C5C" w:rsidSect="00BD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14D61"/>
    <w:multiLevelType w:val="hybridMultilevel"/>
    <w:tmpl w:val="A390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E7ED0"/>
    <w:multiLevelType w:val="hybridMultilevel"/>
    <w:tmpl w:val="9BFCC0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0F5738"/>
    <w:multiLevelType w:val="hybridMultilevel"/>
    <w:tmpl w:val="E0D615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3E4D"/>
    <w:multiLevelType w:val="hybridMultilevel"/>
    <w:tmpl w:val="B0FE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67A7"/>
    <w:multiLevelType w:val="hybridMultilevel"/>
    <w:tmpl w:val="0BAAB672"/>
    <w:lvl w:ilvl="0" w:tplc="2DAEE0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D03FD"/>
    <w:multiLevelType w:val="hybridMultilevel"/>
    <w:tmpl w:val="88D623E0"/>
    <w:lvl w:ilvl="0" w:tplc="75FE2E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520DB"/>
    <w:multiLevelType w:val="hybridMultilevel"/>
    <w:tmpl w:val="BAA61876"/>
    <w:lvl w:ilvl="0" w:tplc="C11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B0"/>
    <w:rsid w:val="00001A81"/>
    <w:rsid w:val="00006EB7"/>
    <w:rsid w:val="00027FB6"/>
    <w:rsid w:val="000534A0"/>
    <w:rsid w:val="00055568"/>
    <w:rsid w:val="00061666"/>
    <w:rsid w:val="000B1D5C"/>
    <w:rsid w:val="000C3934"/>
    <w:rsid w:val="000C5FAA"/>
    <w:rsid w:val="000E3ABA"/>
    <w:rsid w:val="000F15A1"/>
    <w:rsid w:val="00133683"/>
    <w:rsid w:val="00140470"/>
    <w:rsid w:val="0014217D"/>
    <w:rsid w:val="00154C5C"/>
    <w:rsid w:val="00160E5F"/>
    <w:rsid w:val="001A0D39"/>
    <w:rsid w:val="001A3D8E"/>
    <w:rsid w:val="001C5436"/>
    <w:rsid w:val="001C64A9"/>
    <w:rsid w:val="001D7410"/>
    <w:rsid w:val="001E0C8F"/>
    <w:rsid w:val="001E4143"/>
    <w:rsid w:val="001E4BD1"/>
    <w:rsid w:val="002101C4"/>
    <w:rsid w:val="00211598"/>
    <w:rsid w:val="00222084"/>
    <w:rsid w:val="00225189"/>
    <w:rsid w:val="002277D2"/>
    <w:rsid w:val="002432EE"/>
    <w:rsid w:val="00267E66"/>
    <w:rsid w:val="00296F4B"/>
    <w:rsid w:val="002B1043"/>
    <w:rsid w:val="002B1DC4"/>
    <w:rsid w:val="002C21AD"/>
    <w:rsid w:val="0030044F"/>
    <w:rsid w:val="00326B37"/>
    <w:rsid w:val="00362938"/>
    <w:rsid w:val="003738E7"/>
    <w:rsid w:val="003927F0"/>
    <w:rsid w:val="00397BD8"/>
    <w:rsid w:val="003A10BC"/>
    <w:rsid w:val="003F35C0"/>
    <w:rsid w:val="003F4CA5"/>
    <w:rsid w:val="003F7F02"/>
    <w:rsid w:val="004041F1"/>
    <w:rsid w:val="004054C0"/>
    <w:rsid w:val="0041794C"/>
    <w:rsid w:val="00425C65"/>
    <w:rsid w:val="00434AE0"/>
    <w:rsid w:val="00441DD7"/>
    <w:rsid w:val="0045200F"/>
    <w:rsid w:val="00472DBD"/>
    <w:rsid w:val="00485872"/>
    <w:rsid w:val="004875E1"/>
    <w:rsid w:val="004A08BD"/>
    <w:rsid w:val="004C75AF"/>
    <w:rsid w:val="004D1032"/>
    <w:rsid w:val="004E727E"/>
    <w:rsid w:val="004F18C4"/>
    <w:rsid w:val="005620C3"/>
    <w:rsid w:val="00583549"/>
    <w:rsid w:val="005A5CD3"/>
    <w:rsid w:val="005D075C"/>
    <w:rsid w:val="005E17DC"/>
    <w:rsid w:val="005F3713"/>
    <w:rsid w:val="006158C8"/>
    <w:rsid w:val="00617358"/>
    <w:rsid w:val="00664B16"/>
    <w:rsid w:val="0067296F"/>
    <w:rsid w:val="00675620"/>
    <w:rsid w:val="0067700F"/>
    <w:rsid w:val="00677DDF"/>
    <w:rsid w:val="00683874"/>
    <w:rsid w:val="006863AE"/>
    <w:rsid w:val="006A4FEF"/>
    <w:rsid w:val="006D5076"/>
    <w:rsid w:val="006E2306"/>
    <w:rsid w:val="007240F9"/>
    <w:rsid w:val="0074589F"/>
    <w:rsid w:val="00750D12"/>
    <w:rsid w:val="00756ADA"/>
    <w:rsid w:val="007665FE"/>
    <w:rsid w:val="007772AA"/>
    <w:rsid w:val="0079784B"/>
    <w:rsid w:val="007A6366"/>
    <w:rsid w:val="007F622F"/>
    <w:rsid w:val="0084763B"/>
    <w:rsid w:val="00851860"/>
    <w:rsid w:val="00881978"/>
    <w:rsid w:val="00891564"/>
    <w:rsid w:val="008A0FB0"/>
    <w:rsid w:val="008C01CF"/>
    <w:rsid w:val="008C5907"/>
    <w:rsid w:val="008D121E"/>
    <w:rsid w:val="00905634"/>
    <w:rsid w:val="009172BC"/>
    <w:rsid w:val="00923DBA"/>
    <w:rsid w:val="00924C70"/>
    <w:rsid w:val="00944DAB"/>
    <w:rsid w:val="00955FE9"/>
    <w:rsid w:val="00976721"/>
    <w:rsid w:val="009832B9"/>
    <w:rsid w:val="009A11C8"/>
    <w:rsid w:val="009A2DA4"/>
    <w:rsid w:val="009B47D0"/>
    <w:rsid w:val="009C0FDA"/>
    <w:rsid w:val="009C20C7"/>
    <w:rsid w:val="009D61B3"/>
    <w:rsid w:val="009F674F"/>
    <w:rsid w:val="00A17486"/>
    <w:rsid w:val="00A63F19"/>
    <w:rsid w:val="00A7273B"/>
    <w:rsid w:val="00A73071"/>
    <w:rsid w:val="00A75DF6"/>
    <w:rsid w:val="00A81087"/>
    <w:rsid w:val="00A9309F"/>
    <w:rsid w:val="00AD72E9"/>
    <w:rsid w:val="00B34042"/>
    <w:rsid w:val="00B554BA"/>
    <w:rsid w:val="00B55C01"/>
    <w:rsid w:val="00B83D2A"/>
    <w:rsid w:val="00BA0315"/>
    <w:rsid w:val="00BB112B"/>
    <w:rsid w:val="00BC297B"/>
    <w:rsid w:val="00BD6F5E"/>
    <w:rsid w:val="00BF3F58"/>
    <w:rsid w:val="00C00E00"/>
    <w:rsid w:val="00C02A35"/>
    <w:rsid w:val="00C3144D"/>
    <w:rsid w:val="00C41B61"/>
    <w:rsid w:val="00C41D9E"/>
    <w:rsid w:val="00C617C6"/>
    <w:rsid w:val="00C648B9"/>
    <w:rsid w:val="00C960EA"/>
    <w:rsid w:val="00CD4770"/>
    <w:rsid w:val="00D11507"/>
    <w:rsid w:val="00D415AA"/>
    <w:rsid w:val="00D70517"/>
    <w:rsid w:val="00D70F5D"/>
    <w:rsid w:val="00D718CC"/>
    <w:rsid w:val="00D74F94"/>
    <w:rsid w:val="00DA24D2"/>
    <w:rsid w:val="00DC75B3"/>
    <w:rsid w:val="00DD34ED"/>
    <w:rsid w:val="00E1685F"/>
    <w:rsid w:val="00E42AA8"/>
    <w:rsid w:val="00E51111"/>
    <w:rsid w:val="00E512CD"/>
    <w:rsid w:val="00E61DE9"/>
    <w:rsid w:val="00E62DDB"/>
    <w:rsid w:val="00E87C2B"/>
    <w:rsid w:val="00E91F5D"/>
    <w:rsid w:val="00E95482"/>
    <w:rsid w:val="00EA22F7"/>
    <w:rsid w:val="00EB0031"/>
    <w:rsid w:val="00EB549C"/>
    <w:rsid w:val="00ED50FE"/>
    <w:rsid w:val="00F02578"/>
    <w:rsid w:val="00F15FEC"/>
    <w:rsid w:val="00F41900"/>
    <w:rsid w:val="00F42807"/>
    <w:rsid w:val="00F57030"/>
    <w:rsid w:val="00F625E8"/>
    <w:rsid w:val="00FA31AF"/>
    <w:rsid w:val="00FB7DC9"/>
    <w:rsid w:val="00FC246A"/>
    <w:rsid w:val="00FC3B4D"/>
    <w:rsid w:val="00FD01B1"/>
    <w:rsid w:val="00FE069F"/>
    <w:rsid w:val="00FF14DC"/>
    <w:rsid w:val="00FF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F8ABB-2C8A-447D-8186-3D99BA29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bbradley</cp:lastModifiedBy>
  <cp:revision>7</cp:revision>
  <cp:lastPrinted>2019-09-24T13:02:00Z</cp:lastPrinted>
  <dcterms:created xsi:type="dcterms:W3CDTF">2019-10-23T18:55:00Z</dcterms:created>
  <dcterms:modified xsi:type="dcterms:W3CDTF">2019-10-30T19:19:00Z</dcterms:modified>
</cp:coreProperties>
</file>